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03" w:rsidRPr="00473603" w:rsidRDefault="00473603" w:rsidP="004736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63238"/>
          <w:sz w:val="36"/>
          <w:szCs w:val="36"/>
          <w:lang w:eastAsia="sk-SK"/>
        </w:rPr>
      </w:pPr>
      <w:r w:rsidRPr="00473603">
        <w:rPr>
          <w:rFonts w:ascii="Arial" w:eastAsia="Times New Roman" w:hAnsi="Arial" w:cs="Arial"/>
          <w:color w:val="263238"/>
          <w:sz w:val="36"/>
          <w:szCs w:val="36"/>
          <w:lang w:eastAsia="sk-SK"/>
        </w:rPr>
        <w:t>Návod na inštaláciu</w:t>
      </w:r>
    </w:p>
    <w:p w:rsidR="00473603" w:rsidRPr="00473603" w:rsidRDefault="00473603" w:rsidP="004736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242"/>
          <w:sz w:val="24"/>
          <w:szCs w:val="24"/>
          <w:lang w:eastAsia="sk-SK"/>
        </w:rPr>
      </w:pPr>
      <w:r w:rsidRPr="00473603">
        <w:rPr>
          <w:rFonts w:ascii="Arial" w:eastAsia="Times New Roman" w:hAnsi="Arial" w:cs="Arial"/>
          <w:color w:val="434242"/>
          <w:sz w:val="24"/>
          <w:szCs w:val="24"/>
          <w:lang w:eastAsia="sk-SK"/>
        </w:rPr>
        <w:t>Ak sa rozhodnete pre samostatnú inštaláciu, dbajte na platné zásady bezpečnej práce, mechanicky nemanipulujte s LED pásom ani s jeho komponentmi, nepoškoďte trasu vodiča na doske a využívajte paralelné elektrické zapojenie. Sériové zapojenie by mohlo spôsobiť preťaženie a poškodenie pásu v dôsledku nerovnomerného úbytku napätia.</w:t>
      </w:r>
    </w:p>
    <w:p w:rsidR="00473603" w:rsidRPr="00473603" w:rsidRDefault="00473603" w:rsidP="004736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24"/>
          <w:szCs w:val="24"/>
          <w:lang w:eastAsia="sk-SK"/>
        </w:rPr>
      </w:pPr>
      <w:r w:rsidRPr="00473603">
        <w:rPr>
          <w:rFonts w:ascii="Arial" w:eastAsia="Times New Roman" w:hAnsi="Arial" w:cs="Arial"/>
          <w:color w:val="434242"/>
          <w:sz w:val="24"/>
          <w:szCs w:val="24"/>
          <w:lang w:eastAsia="sk-SK"/>
        </w:rPr>
        <w:t>Pred inštaláciou majte na pamäti, že musíte odstrániť silikón v mieste spojenia. Zároveň na mieste trvalého pripojenia otestujte, či pás správne funguje.</w:t>
      </w:r>
    </w:p>
    <w:p w:rsidR="00473603" w:rsidRPr="00473603" w:rsidRDefault="00473603" w:rsidP="004736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24"/>
          <w:szCs w:val="24"/>
          <w:lang w:eastAsia="sk-SK"/>
        </w:rPr>
      </w:pPr>
      <w:r w:rsidRPr="00473603">
        <w:rPr>
          <w:rFonts w:ascii="Arial" w:eastAsia="Times New Roman" w:hAnsi="Arial" w:cs="Arial"/>
          <w:color w:val="434242"/>
          <w:sz w:val="24"/>
          <w:szCs w:val="24"/>
          <w:lang w:eastAsia="sk-SK"/>
        </w:rPr>
        <w:t>Vypnite elektrický prúd a následne vyčistite okolie od olejových, prachových, či silikónových stôp. Na čistenie nepoužívajte čistiace prostriedky, ktoré p</w:t>
      </w:r>
      <w:r w:rsidR="00264550">
        <w:rPr>
          <w:rFonts w:ascii="Arial" w:eastAsia="Times New Roman" w:hAnsi="Arial" w:cs="Arial"/>
          <w:color w:val="434242"/>
          <w:sz w:val="24"/>
          <w:szCs w:val="24"/>
          <w:lang w:eastAsia="sk-SK"/>
        </w:rPr>
        <w:t>o sebe zanechávajú vosk alebo riedidlá</w:t>
      </w:r>
      <w:r w:rsidRPr="00473603">
        <w:rPr>
          <w:rFonts w:ascii="Arial" w:eastAsia="Times New Roman" w:hAnsi="Arial" w:cs="Arial"/>
          <w:color w:val="434242"/>
          <w:sz w:val="24"/>
          <w:szCs w:val="24"/>
          <w:lang w:eastAsia="sk-SK"/>
        </w:rPr>
        <w:t>.</w:t>
      </w:r>
    </w:p>
    <w:p w:rsidR="00473603" w:rsidRPr="00473603" w:rsidRDefault="00473603" w:rsidP="004736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24"/>
          <w:szCs w:val="24"/>
          <w:lang w:eastAsia="sk-SK"/>
        </w:rPr>
      </w:pPr>
      <w:r w:rsidRPr="00473603">
        <w:rPr>
          <w:rFonts w:ascii="Arial" w:eastAsia="Times New Roman" w:hAnsi="Arial" w:cs="Arial"/>
          <w:color w:val="434242"/>
          <w:sz w:val="24"/>
          <w:szCs w:val="24"/>
          <w:lang w:eastAsia="sk-SK"/>
        </w:rPr>
        <w:t>Vymerajte si priestor určený na montáž, aby ste zistili, či budete pás skracovať alebo deliť.</w:t>
      </w:r>
    </w:p>
    <w:p w:rsidR="00473603" w:rsidRPr="00473603" w:rsidRDefault="00473603" w:rsidP="004736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24"/>
          <w:szCs w:val="24"/>
          <w:lang w:eastAsia="sk-SK"/>
        </w:rPr>
      </w:pPr>
      <w:r w:rsidRPr="00473603">
        <w:rPr>
          <w:rFonts w:ascii="Arial" w:eastAsia="Times New Roman" w:hAnsi="Arial" w:cs="Arial"/>
          <w:color w:val="434242"/>
          <w:sz w:val="24"/>
          <w:szCs w:val="24"/>
          <w:lang w:eastAsia="sk-SK"/>
        </w:rPr>
        <w:t>Pomocou schémy zapojenia pripojte vhodné konektory k RGB ovládaču. Väčšinou sú miesta napájania označené písmenami (R – červená, G – zelená, B – modrá), aby ste vedeli ktorý káblik, kam pripojiť.</w:t>
      </w:r>
    </w:p>
    <w:p w:rsidR="00473603" w:rsidRPr="00473603" w:rsidRDefault="00473603" w:rsidP="004736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24"/>
          <w:szCs w:val="24"/>
          <w:lang w:eastAsia="sk-SK"/>
        </w:rPr>
      </w:pPr>
      <w:r w:rsidRPr="00473603">
        <w:rPr>
          <w:rFonts w:ascii="Arial" w:eastAsia="Times New Roman" w:hAnsi="Arial" w:cs="Arial"/>
          <w:color w:val="434242"/>
          <w:sz w:val="24"/>
          <w:szCs w:val="24"/>
          <w:lang w:eastAsia="sk-SK"/>
        </w:rPr>
        <w:t xml:space="preserve">Ak pás inštalujete vo vlhkom prostredí, použite </w:t>
      </w:r>
      <w:proofErr w:type="spellStart"/>
      <w:r w:rsidRPr="00473603">
        <w:rPr>
          <w:rFonts w:ascii="Arial" w:eastAsia="Times New Roman" w:hAnsi="Arial" w:cs="Arial"/>
          <w:color w:val="434242"/>
          <w:sz w:val="24"/>
          <w:szCs w:val="24"/>
          <w:lang w:eastAsia="sk-SK"/>
        </w:rPr>
        <w:t>zmršťovaciu</w:t>
      </w:r>
      <w:proofErr w:type="spellEnd"/>
      <w:r w:rsidRPr="00473603">
        <w:rPr>
          <w:rFonts w:ascii="Arial" w:eastAsia="Times New Roman" w:hAnsi="Arial" w:cs="Arial"/>
          <w:color w:val="434242"/>
          <w:sz w:val="24"/>
          <w:szCs w:val="24"/>
          <w:lang w:eastAsia="sk-SK"/>
        </w:rPr>
        <w:t xml:space="preserve"> trubičku.</w:t>
      </w:r>
    </w:p>
    <w:p w:rsidR="00473603" w:rsidRPr="00473603" w:rsidRDefault="00473603" w:rsidP="004736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24"/>
          <w:szCs w:val="24"/>
          <w:lang w:eastAsia="sk-SK"/>
        </w:rPr>
      </w:pPr>
      <w:r w:rsidRPr="00473603">
        <w:rPr>
          <w:rFonts w:ascii="Arial" w:eastAsia="Times New Roman" w:hAnsi="Arial" w:cs="Arial"/>
          <w:color w:val="434242"/>
          <w:sz w:val="24"/>
          <w:szCs w:val="24"/>
          <w:lang w:eastAsia="sk-SK"/>
        </w:rPr>
        <w:t>Zo zadnej strany pásu odlepte samolepiacu pásku a pritlačte pás na požadovaný podklad.</w:t>
      </w:r>
    </w:p>
    <w:p w:rsidR="00473603" w:rsidRPr="00473603" w:rsidRDefault="00473603" w:rsidP="004736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242"/>
          <w:sz w:val="24"/>
          <w:szCs w:val="24"/>
          <w:lang w:eastAsia="sk-SK"/>
        </w:rPr>
      </w:pPr>
      <w:r w:rsidRPr="00473603">
        <w:rPr>
          <w:rFonts w:ascii="Arial" w:eastAsia="Times New Roman" w:hAnsi="Arial" w:cs="Arial"/>
          <w:color w:val="434242"/>
          <w:sz w:val="24"/>
          <w:szCs w:val="24"/>
          <w:lang w:eastAsia="sk-SK"/>
        </w:rPr>
        <w:t>Zapnite elektrický prívod a pomocou ovládača otestujte funkčnosť nainštalovaného pásu.</w:t>
      </w:r>
    </w:p>
    <w:p w:rsidR="00473603" w:rsidRDefault="00473603">
      <w:pPr>
        <w:rPr>
          <w:vertAlign w:val="superscript"/>
        </w:rPr>
      </w:pPr>
    </w:p>
    <w:p w:rsidR="00436EDB" w:rsidRDefault="00436EDB">
      <w:pPr>
        <w:rPr>
          <w:rFonts w:ascii="Arial" w:hAnsi="Arial" w:cs="Arial"/>
          <w:sz w:val="24"/>
          <w:szCs w:val="24"/>
        </w:rPr>
      </w:pPr>
      <w:r w:rsidRPr="00436EDB">
        <w:rPr>
          <w:rFonts w:ascii="Arial" w:hAnsi="Arial" w:cs="Arial"/>
          <w:sz w:val="24"/>
          <w:szCs w:val="24"/>
        </w:rPr>
        <w:t>UPOZORNENIA</w:t>
      </w:r>
      <w:r>
        <w:rPr>
          <w:rFonts w:ascii="Arial" w:hAnsi="Arial" w:cs="Arial"/>
          <w:sz w:val="24"/>
          <w:szCs w:val="24"/>
        </w:rPr>
        <w:t>:</w:t>
      </w:r>
    </w:p>
    <w:p w:rsidR="00436EDB" w:rsidRDefault="00436EDB" w:rsidP="00436E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rozbalení Setu skontrolujte, či balenie obsahuje všetky časti, ktoré sú jeho súčasťou.</w:t>
      </w:r>
    </w:p>
    <w:p w:rsidR="00436EDB" w:rsidRDefault="00436EDB" w:rsidP="00436E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Uistite sa, že pri montáž adaptéra nie ste pripojený k elektrickej energií.</w:t>
      </w:r>
    </w:p>
    <w:p w:rsidR="00436EDB" w:rsidRDefault="00436EDB" w:rsidP="00436E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Uistite sa, že nie je žiadna tekutina v blízkosti napájacieho vodiča a riadiacej jednotky.</w:t>
      </w:r>
    </w:p>
    <w:p w:rsidR="00436EDB" w:rsidRDefault="00436EDB" w:rsidP="00436E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Udržujte mimo dosah detí.</w:t>
      </w:r>
    </w:p>
    <w:p w:rsidR="00436EDB" w:rsidRDefault="00436EDB" w:rsidP="00436E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Produkt pracuje stabilne ako </w:t>
      </w:r>
      <w:proofErr w:type="spellStart"/>
      <w:r>
        <w:rPr>
          <w:rFonts w:ascii="Arial" w:hAnsi="Arial" w:cs="Arial"/>
          <w:sz w:val="24"/>
          <w:szCs w:val="24"/>
        </w:rPr>
        <w:t>teplova</w:t>
      </w:r>
      <w:proofErr w:type="spellEnd"/>
      <w:r>
        <w:rPr>
          <w:rFonts w:ascii="Arial" w:hAnsi="Arial" w:cs="Arial"/>
          <w:sz w:val="24"/>
          <w:szCs w:val="24"/>
        </w:rPr>
        <w:t xml:space="preserve"> nie je vyššia ako +45 </w:t>
      </w:r>
      <w:proofErr w:type="spellStart"/>
      <w:r>
        <w:rPr>
          <w:rFonts w:ascii="Arial" w:hAnsi="Arial" w:cs="Arial"/>
          <w:sz w:val="24"/>
          <w:szCs w:val="24"/>
        </w:rPr>
        <w:t>stupňou</w:t>
      </w:r>
      <w:proofErr w:type="spellEnd"/>
      <w:r>
        <w:rPr>
          <w:rFonts w:ascii="Arial" w:hAnsi="Arial" w:cs="Arial"/>
          <w:sz w:val="24"/>
          <w:szCs w:val="24"/>
        </w:rPr>
        <w:t xml:space="preserve"> Celzia</w:t>
      </w:r>
      <w:r w:rsidR="00312212">
        <w:rPr>
          <w:rFonts w:ascii="Arial" w:hAnsi="Arial" w:cs="Arial"/>
          <w:sz w:val="24"/>
          <w:szCs w:val="24"/>
        </w:rPr>
        <w:t>.</w:t>
      </w:r>
    </w:p>
    <w:p w:rsidR="00312212" w:rsidRDefault="00312212" w:rsidP="00436E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Vhodné pre maximálne využitie 10-12 hod denne.</w:t>
      </w:r>
    </w:p>
    <w:p w:rsidR="00312212" w:rsidRDefault="00312212" w:rsidP="00312212">
      <w:pPr>
        <w:pStyle w:val="Odsekzoznamu"/>
        <w:rPr>
          <w:rFonts w:ascii="Arial" w:hAnsi="Arial" w:cs="Arial"/>
          <w:sz w:val="24"/>
          <w:szCs w:val="24"/>
        </w:rPr>
      </w:pPr>
    </w:p>
    <w:p w:rsidR="00312212" w:rsidRPr="00436EDB" w:rsidRDefault="00312212" w:rsidP="00312212">
      <w:pPr>
        <w:pStyle w:val="Odsekzoznamu"/>
        <w:rPr>
          <w:rFonts w:ascii="Arial" w:hAnsi="Arial" w:cs="Arial"/>
          <w:sz w:val="24"/>
          <w:szCs w:val="24"/>
        </w:rPr>
      </w:pPr>
      <w:bookmarkStart w:id="0" w:name="_GoBack"/>
      <w:r w:rsidRPr="00312212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5533439" cy="1481203"/>
            <wp:effectExtent l="0" t="0" r="0" b="5080"/>
            <wp:docPr id="1" name="Obrázok 1" descr="C:\Users\Lubica\AppData\Local\Temp\20170224_14360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ica\AppData\Local\Temp\20170224_143607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00" cy="148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2212" w:rsidRPr="0043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4C8A"/>
    <w:multiLevelType w:val="multilevel"/>
    <w:tmpl w:val="0E3A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821C7"/>
    <w:multiLevelType w:val="hybridMultilevel"/>
    <w:tmpl w:val="1B62D9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11F9A"/>
    <w:multiLevelType w:val="multilevel"/>
    <w:tmpl w:val="0CE4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B7A55"/>
    <w:multiLevelType w:val="multilevel"/>
    <w:tmpl w:val="CE92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EB"/>
    <w:rsid w:val="001B7412"/>
    <w:rsid w:val="00264550"/>
    <w:rsid w:val="00312212"/>
    <w:rsid w:val="00436EDB"/>
    <w:rsid w:val="00473603"/>
    <w:rsid w:val="009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B698D-9C40-4159-9E78-747760D0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473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9A75EB"/>
  </w:style>
  <w:style w:type="character" w:styleId="Hypertextovprepojenie">
    <w:name w:val="Hyperlink"/>
    <w:basedOn w:val="Predvolenpsmoodseku"/>
    <w:uiPriority w:val="99"/>
    <w:semiHidden/>
    <w:unhideWhenUsed/>
    <w:rsid w:val="009A75EB"/>
    <w:rPr>
      <w:color w:val="0000FF"/>
      <w:u w:val="single"/>
    </w:rPr>
  </w:style>
  <w:style w:type="character" w:customStyle="1" w:styleId="notranslate">
    <w:name w:val="notranslate"/>
    <w:basedOn w:val="Predvolenpsmoodseku"/>
    <w:rsid w:val="009A75EB"/>
  </w:style>
  <w:style w:type="character" w:customStyle="1" w:styleId="Nadpis2Char">
    <w:name w:val="Nadpis 2 Char"/>
    <w:basedOn w:val="Predvolenpsmoodseku"/>
    <w:link w:val="Nadpis2"/>
    <w:uiPriority w:val="9"/>
    <w:rsid w:val="0047360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7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36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Kutlikova</dc:creator>
  <cp:keywords/>
  <dc:description/>
  <cp:lastModifiedBy>Lubica Kutlikova</cp:lastModifiedBy>
  <cp:revision>1</cp:revision>
  <dcterms:created xsi:type="dcterms:W3CDTF">2017-02-24T10:24:00Z</dcterms:created>
  <dcterms:modified xsi:type="dcterms:W3CDTF">2017-02-24T16:26:00Z</dcterms:modified>
</cp:coreProperties>
</file>