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FD4DE" w14:textId="68FD8DEF" w:rsidR="00F3455D" w:rsidRDefault="004B015C" w:rsidP="00F3455D">
      <w:r>
        <w:t xml:space="preserve">Návod na použitie NYLONOVÉ RUKAVICE </w:t>
      </w:r>
      <w:proofErr w:type="spellStart"/>
      <w:r>
        <w:t>Bunting</w:t>
      </w:r>
      <w:proofErr w:type="spellEnd"/>
      <w:r w:rsidR="00F3455D" w:rsidRPr="00F3455D">
        <w:t xml:space="preserve"> </w:t>
      </w:r>
      <w:r w:rsidR="00F3455D">
        <w:t>Ochranné rukavice päťprstové.</w:t>
      </w:r>
    </w:p>
    <w:p w14:paraId="37259537" w14:textId="303FD1DA" w:rsidR="004B015C" w:rsidRDefault="004B015C">
      <w:r w:rsidRPr="00F3455D">
        <w:rPr>
          <w:b/>
          <w:bCs/>
        </w:rPr>
        <w:t>Popis:</w:t>
      </w:r>
      <w:r>
        <w:t xml:space="preserve"> Päťprstové bezšvové polyesterové rukavice na dlani a prstoch </w:t>
      </w:r>
      <w:proofErr w:type="spellStart"/>
      <w:r>
        <w:t>povrstvené</w:t>
      </w:r>
      <w:proofErr w:type="spellEnd"/>
      <w:r>
        <w:t xml:space="preserve"> polyuretánom. Dodávané sú vo veľkosti 6-11 s dĺžkou upravenou pre špeciálne použitie v súlade s EU 2016/425, EN420:2003+A 1:2009 a EN 388:2016.</w:t>
      </w:r>
    </w:p>
    <w:p w14:paraId="1B62562A" w14:textId="24CCC561" w:rsidR="004B015C" w:rsidRDefault="004B015C">
      <w:r>
        <w:t>Nepoužívať, pokiaľ je vyžadovaná ochrana zápästia.</w:t>
      </w:r>
    </w:p>
    <w:p w14:paraId="1903B581" w14:textId="1985EF05" w:rsidR="004B015C" w:rsidRDefault="004B015C">
      <w:r w:rsidRPr="00F3455D">
        <w:rPr>
          <w:b/>
          <w:bCs/>
        </w:rPr>
        <w:t>Použitie:</w:t>
      </w:r>
      <w:r>
        <w:t xml:space="preserve"> Rukavice sú určené k ochrane proti mechanickým rizikám v suchom ako aj vlhkom prostredí k manipulácií s materiálmi a pre jemné montážne práce. Sú určené pre prácu vo všetkých priemyselných odboroch.</w:t>
      </w:r>
    </w:p>
    <w:p w14:paraId="422F42C5" w14:textId="0842551F" w:rsidR="004B015C" w:rsidRPr="00F3455D" w:rsidRDefault="004B015C">
      <w:pPr>
        <w:rPr>
          <w:b/>
          <w:bCs/>
        </w:rPr>
      </w:pPr>
      <w:r w:rsidRPr="00F3455D">
        <w:rPr>
          <w:b/>
          <w:bCs/>
        </w:rPr>
        <w:t>4131x- EN388:2016</w:t>
      </w:r>
    </w:p>
    <w:p w14:paraId="73C838FC" w14:textId="71E3C08A" w:rsidR="004B015C" w:rsidRDefault="004B015C">
      <w:r>
        <w:t>Stupeň ochrany proti oteru:</w:t>
      </w:r>
      <w:r>
        <w:tab/>
      </w:r>
      <w:r>
        <w:tab/>
      </w:r>
      <w:r>
        <w:tab/>
        <w:t>4</w:t>
      </w:r>
      <w:r>
        <w:tab/>
      </w:r>
      <w:r>
        <w:tab/>
        <w:t>maximálna úroveň výkonu 4</w:t>
      </w:r>
    </w:p>
    <w:p w14:paraId="004F5F98" w14:textId="74F12ABA" w:rsidR="004B015C" w:rsidRDefault="004B015C" w:rsidP="004B015C">
      <w:r>
        <w:t>Stupeň ochrany proti prerezaniu čepeľou:</w:t>
      </w:r>
      <w:r>
        <w:tab/>
        <w:t>1</w:t>
      </w:r>
      <w:r>
        <w:tab/>
      </w:r>
      <w:r>
        <w:tab/>
      </w:r>
      <w:r>
        <w:t xml:space="preserve">maximálna úroveň výkonu </w:t>
      </w:r>
      <w:r>
        <w:t>5</w:t>
      </w:r>
    </w:p>
    <w:p w14:paraId="63011DCD" w14:textId="2CBB10CE" w:rsidR="004B015C" w:rsidRDefault="004B015C" w:rsidP="004B015C">
      <w:r>
        <w:t>Stupeň ochrany proti</w:t>
      </w:r>
      <w:r>
        <w:t xml:space="preserve"> ďalšiemu pretrhnutiu:</w:t>
      </w:r>
      <w:r>
        <w:tab/>
        <w:t>3</w:t>
      </w:r>
      <w:r>
        <w:tab/>
      </w:r>
      <w:r>
        <w:tab/>
      </w:r>
      <w:r>
        <w:t xml:space="preserve">maximálna úroveň výkonu </w:t>
      </w:r>
      <w:r>
        <w:t>4</w:t>
      </w:r>
    </w:p>
    <w:p w14:paraId="1F80754F" w14:textId="4BBD3122" w:rsidR="004B015C" w:rsidRDefault="004B015C" w:rsidP="004B015C">
      <w:r>
        <w:t>Stupeň ochrany proti</w:t>
      </w:r>
      <w:r>
        <w:t xml:space="preserve"> prepichnutiu</w:t>
      </w:r>
      <w:r>
        <w:tab/>
      </w:r>
      <w:r>
        <w:tab/>
        <w:t>1</w:t>
      </w:r>
      <w:r>
        <w:tab/>
      </w:r>
      <w:r>
        <w:tab/>
      </w:r>
      <w:r>
        <w:t>maximálna úroveň výkonu 4</w:t>
      </w:r>
    </w:p>
    <w:p w14:paraId="3412B740" w14:textId="623AFDD0" w:rsidR="004B015C" w:rsidRDefault="004B015C" w:rsidP="004B015C">
      <w:r>
        <w:t>Odolnosť rezu DM:</w:t>
      </w:r>
      <w:r>
        <w:tab/>
      </w:r>
      <w:r>
        <w:tab/>
      </w:r>
      <w:r>
        <w:tab/>
      </w:r>
      <w:r>
        <w:tab/>
        <w:t xml:space="preserve">x – netestované. Zdá sa, že skúšobná metóda nie je </w:t>
      </w:r>
      <w:r w:rsidR="00F3455D">
        <w:t>vhodná pre konštrukciu/ materiál rukavíc.</w:t>
      </w:r>
    </w:p>
    <w:p w14:paraId="0C27F54C" w14:textId="3E71F579" w:rsidR="00F3455D" w:rsidRDefault="00F3455D" w:rsidP="004B015C">
      <w:r>
        <w:t>Výkonnostný stupeň úchopovej schopnosti je 5.</w:t>
      </w:r>
    </w:p>
    <w:p w14:paraId="34E2F468" w14:textId="31437335" w:rsidR="00F3455D" w:rsidRDefault="00F3455D" w:rsidP="004B015C">
      <w:r>
        <w:rPr>
          <w:b/>
          <w:bCs/>
        </w:rPr>
        <w:t>01080006, 01080045, 010800089</w:t>
      </w:r>
      <w:r>
        <w:t xml:space="preserve"> typ rukavice    veľkosť rukavice</w:t>
      </w:r>
    </w:p>
    <w:p w14:paraId="03A77699" w14:textId="28BFDCC3" w:rsidR="00F3455D" w:rsidRDefault="00F3455D" w:rsidP="004B015C">
      <w:r>
        <w:rPr>
          <w:b/>
          <w:bCs/>
        </w:rPr>
        <w:t>EN 388:2016</w:t>
      </w:r>
      <w:r>
        <w:t xml:space="preserve"> číslo normy a rok vydania</w:t>
      </w:r>
    </w:p>
    <w:p w14:paraId="6384DCCF" w14:textId="1DB4A968" w:rsidR="00F3455D" w:rsidRDefault="00F3455D" w:rsidP="004B015C">
      <w:r>
        <w:rPr>
          <w:b/>
          <w:bCs/>
        </w:rPr>
        <w:t xml:space="preserve">Návod na použitie a údržbu ochranných rukavíc: </w:t>
      </w:r>
      <w:r>
        <w:t>Rukavice chránime pred sálavým teplom. Nesmú byť vystavené pôsobeniu organických rozpúšťadiel a ich výparom, pôsobeniu mazadiel,  tukov a minerálnych olejov a vody. Po použití hrubšiu nečistotu odstránime kefou a vodou, vystrieme a necháme v miestnosti pri izbovej teplote.</w:t>
      </w:r>
      <w:r w:rsidR="002253F8">
        <w:t xml:space="preserve"> Rukavice nie sú určené na pranie.</w:t>
      </w:r>
    </w:p>
    <w:p w14:paraId="36D3C63C" w14:textId="727674DA" w:rsidR="002253F8" w:rsidRDefault="0042019B" w:rsidP="004B015C">
      <w:r>
        <w:rPr>
          <w:b/>
          <w:bCs/>
        </w:rPr>
        <w:t xml:space="preserve">Upozornenie: </w:t>
      </w:r>
      <w:r>
        <w:t>Rukavice sa nesmú používať, keď existuje riziko zachytenia rukavice pohyblivými časťami strojov. Stupne ochrany sa vzťahujú na dlaňovú časť rukavice. Nikdy nepoužívajte poškodené rukavice. U precitlivených osôb nie je vylúčené podráždenie pokožky- v takom prípade rukavice ďalej nepoužívajte.</w:t>
      </w:r>
    </w:p>
    <w:p w14:paraId="456DD28B" w14:textId="7B161A60" w:rsidR="0042019B" w:rsidRDefault="0042019B" w:rsidP="004B015C">
      <w:r>
        <w:rPr>
          <w:b/>
          <w:bCs/>
        </w:rPr>
        <w:t xml:space="preserve">Preprava a skladovanie: </w:t>
      </w:r>
      <w:r>
        <w:t>Prepravovať v predpísanom balení v plastových obaloch. Skladovať v suchom a chladnom prostredí, mimo priameho slnečného svetla. Pri vhodných podmienkach skladovania v suchom a chladnom prostredí je doba skladovania 5 rokov.</w:t>
      </w:r>
    </w:p>
    <w:p w14:paraId="19FEC6EB" w14:textId="555C4E38" w:rsidR="0042019B" w:rsidRDefault="0042019B" w:rsidP="004B015C"/>
    <w:p w14:paraId="5E0EA801" w14:textId="77777777" w:rsidR="0042019B" w:rsidRPr="0042019B" w:rsidRDefault="0042019B" w:rsidP="004B015C"/>
    <w:p w14:paraId="4EF175B5" w14:textId="77777777" w:rsidR="002253F8" w:rsidRPr="00F3455D" w:rsidRDefault="002253F8" w:rsidP="004B015C"/>
    <w:p w14:paraId="65F9E86E" w14:textId="77777777" w:rsidR="00F3455D" w:rsidRDefault="00F3455D" w:rsidP="004B015C"/>
    <w:p w14:paraId="4732F4FB" w14:textId="77777777" w:rsidR="00F3455D" w:rsidRDefault="00F3455D" w:rsidP="004B015C"/>
    <w:p w14:paraId="495E5E9A" w14:textId="00130857" w:rsidR="004B015C" w:rsidRDefault="004B015C"/>
    <w:sectPr w:rsidR="004B0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5C"/>
    <w:rsid w:val="002253F8"/>
    <w:rsid w:val="0042019B"/>
    <w:rsid w:val="004B015C"/>
    <w:rsid w:val="006E35CC"/>
    <w:rsid w:val="00F3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470A"/>
  <w15:chartTrackingRefBased/>
  <w15:docId w15:val="{29D9CB34-BCBE-4062-A23C-52F6F7C8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Kutlíková</dc:creator>
  <cp:keywords/>
  <dc:description/>
  <cp:lastModifiedBy>Ľubica Kutlíková</cp:lastModifiedBy>
  <cp:revision>2</cp:revision>
  <dcterms:created xsi:type="dcterms:W3CDTF">2020-09-18T11:53:00Z</dcterms:created>
  <dcterms:modified xsi:type="dcterms:W3CDTF">2020-09-18T12:19:00Z</dcterms:modified>
</cp:coreProperties>
</file>